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7" w:type="dxa"/>
        <w:jc w:val="center"/>
        <w:tblLook w:val="01E0" w:firstRow="1" w:lastRow="1" w:firstColumn="1" w:lastColumn="1" w:noHBand="0" w:noVBand="0"/>
      </w:tblPr>
      <w:tblGrid>
        <w:gridCol w:w="4175"/>
        <w:gridCol w:w="5372"/>
      </w:tblGrid>
      <w:tr w:rsidR="001E2A3B" w:rsidRPr="00817AEE" w14:paraId="41D7E1E6" w14:textId="77777777" w:rsidTr="00820A42">
        <w:trPr>
          <w:jc w:val="center"/>
        </w:trPr>
        <w:tc>
          <w:tcPr>
            <w:tcW w:w="4175" w:type="dxa"/>
            <w:shd w:val="clear" w:color="auto" w:fill="auto"/>
            <w:vAlign w:val="center"/>
          </w:tcPr>
          <w:p w14:paraId="4B288524" w14:textId="77777777" w:rsidR="001E2A3B" w:rsidRPr="00817AEE" w:rsidRDefault="001E2A3B" w:rsidP="00C93BCD">
            <w:pPr>
              <w:tabs>
                <w:tab w:val="center" w:pos="6480"/>
              </w:tabs>
              <w:ind w:right="34"/>
              <w:jc w:val="center"/>
              <w:rPr>
                <w:sz w:val="24"/>
                <w:szCs w:val="24"/>
              </w:rPr>
            </w:pPr>
            <w:bookmarkStart w:id="0" w:name="_Toc288137297"/>
            <w:r w:rsidRPr="00817AEE">
              <w:rPr>
                <w:sz w:val="24"/>
                <w:szCs w:val="24"/>
              </w:rPr>
              <w:t>TẬP ĐOÀN ĐIỆN LỰC VIỆT NAM</w:t>
            </w:r>
          </w:p>
          <w:p w14:paraId="6C88A139" w14:textId="645B72B4" w:rsidR="001E2A3B" w:rsidRPr="00817AEE" w:rsidRDefault="005B78B4" w:rsidP="00C93BCD">
            <w:pPr>
              <w:ind w:left="74" w:hanging="74"/>
              <w:jc w:val="center"/>
              <w:rPr>
                <w:b/>
                <w:sz w:val="26"/>
                <w:szCs w:val="26"/>
              </w:rPr>
            </w:pPr>
            <w:r w:rsidRPr="005B78B4">
              <w:rPr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C968EB" wp14:editId="39C5D1E5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184785</wp:posOffset>
                      </wp:positionV>
                      <wp:extent cx="1398270" cy="11430"/>
                      <wp:effectExtent l="0" t="0" r="30480" b="2667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9827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847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3.5pt;margin-top:14.55pt;width:110.1pt;height:.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"/>
                  </w:pict>
                </mc:Fallback>
              </mc:AlternateContent>
            </w:r>
            <w:r w:rsidR="001E2A3B" w:rsidRPr="00817AEE">
              <w:rPr>
                <w:b/>
                <w:sz w:val="24"/>
                <w:szCs w:val="24"/>
              </w:rPr>
              <w:t>TỔNG CÔNG TY PHÁT ĐIỆN 3</w:t>
            </w:r>
          </w:p>
        </w:tc>
        <w:tc>
          <w:tcPr>
            <w:tcW w:w="5372" w:type="dxa"/>
            <w:shd w:val="clear" w:color="auto" w:fill="auto"/>
          </w:tcPr>
          <w:p w14:paraId="509DFE2B" w14:textId="77777777" w:rsidR="001E2A3B" w:rsidRPr="00817AEE" w:rsidRDefault="001E2A3B" w:rsidP="00C93BC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7AEE">
              <w:rPr>
                <w:b/>
                <w:sz w:val="24"/>
                <w:szCs w:val="24"/>
              </w:rPr>
              <w:t>CỘNG HÒA XÃ HỘI CHỦ NGHĨA VIỆT NAM</w:t>
            </w:r>
          </w:p>
          <w:p w14:paraId="582C9834" w14:textId="77777777" w:rsidR="001E2A3B" w:rsidRPr="00817AEE" w:rsidRDefault="001E2A3B" w:rsidP="00C93BCD">
            <w:pPr>
              <w:spacing w:before="20" w:after="20" w:line="264" w:lineRule="auto"/>
              <w:jc w:val="center"/>
              <w:rPr>
                <w:b/>
                <w:sz w:val="26"/>
                <w:szCs w:val="26"/>
              </w:rPr>
            </w:pPr>
            <w:r w:rsidRPr="00817AEE">
              <w:rPr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386660" wp14:editId="1CFCCBBA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221615</wp:posOffset>
                      </wp:positionV>
                      <wp:extent cx="1773555" cy="10795"/>
                      <wp:effectExtent l="0" t="0" r="36195" b="2730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73555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7DE69" id="AutoShape 5" o:spid="_x0000_s1026" type="#_x0000_t32" style="position:absolute;margin-left:60.5pt;margin-top:17.45pt;width:139.65pt;height: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"/>
                  </w:pict>
                </mc:Fallback>
              </mc:AlternateContent>
            </w:r>
            <w:r w:rsidRPr="00817AEE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1E2A3B" w:rsidRPr="00817AEE" w14:paraId="5989413E" w14:textId="77777777" w:rsidTr="00820A42">
        <w:trPr>
          <w:trHeight w:val="454"/>
          <w:jc w:val="center"/>
        </w:trPr>
        <w:tc>
          <w:tcPr>
            <w:tcW w:w="4175" w:type="dxa"/>
            <w:shd w:val="clear" w:color="auto" w:fill="auto"/>
            <w:vAlign w:val="center"/>
          </w:tcPr>
          <w:p w14:paraId="12021AAF" w14:textId="794B99E2" w:rsidR="001E2A3B" w:rsidRPr="00817AEE" w:rsidRDefault="001E2A3B" w:rsidP="00C93BCD">
            <w:pPr>
              <w:spacing w:before="120" w:line="264" w:lineRule="auto"/>
              <w:jc w:val="center"/>
              <w:rPr>
                <w:sz w:val="26"/>
                <w:szCs w:val="26"/>
              </w:rPr>
            </w:pPr>
            <w:r w:rsidRPr="00817AEE">
              <w:rPr>
                <w:sz w:val="26"/>
                <w:szCs w:val="26"/>
              </w:rPr>
              <w:t>Số:             /NQ-ĐHĐCĐ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5C67527" w14:textId="3AFA12CB" w:rsidR="001E2A3B" w:rsidRPr="00817AEE" w:rsidRDefault="001E2A3B" w:rsidP="00820A42">
            <w:pPr>
              <w:spacing w:before="120" w:line="264" w:lineRule="auto"/>
              <w:ind w:left="-98"/>
              <w:rPr>
                <w:i/>
              </w:rPr>
            </w:pPr>
            <w:r w:rsidRPr="00817AEE">
              <w:rPr>
                <w:i/>
              </w:rPr>
              <w:t xml:space="preserve">TP. Hồ Chí Minh, ngày </w:t>
            </w:r>
            <w:r w:rsidR="00820A42">
              <w:rPr>
                <w:i/>
              </w:rPr>
              <w:t xml:space="preserve">15 </w:t>
            </w:r>
            <w:r w:rsidRPr="00817AEE">
              <w:rPr>
                <w:i/>
              </w:rPr>
              <w:t xml:space="preserve">tháng </w:t>
            </w:r>
            <w:r w:rsidR="00820A42">
              <w:rPr>
                <w:i/>
              </w:rPr>
              <w:t>0</w:t>
            </w:r>
            <w:r w:rsidRPr="00817AEE">
              <w:rPr>
                <w:i/>
              </w:rPr>
              <w:t>1 năm 20</w:t>
            </w:r>
            <w:r w:rsidR="00820A42">
              <w:rPr>
                <w:i/>
              </w:rPr>
              <w:t>20</w:t>
            </w:r>
          </w:p>
        </w:tc>
      </w:tr>
    </w:tbl>
    <w:p w14:paraId="0198CCE8" w14:textId="77777777" w:rsidR="001E2A3B" w:rsidRPr="00817AEE" w:rsidRDefault="001E2A3B" w:rsidP="001E2A3B">
      <w:pPr>
        <w:pStyle w:val="Title"/>
      </w:pPr>
    </w:p>
    <w:p w14:paraId="7A9AC7D9" w14:textId="77777777" w:rsidR="00FB5B73" w:rsidRDefault="00FB5B73" w:rsidP="00266137">
      <w:pPr>
        <w:pStyle w:val="Title"/>
        <w:rPr>
          <w:rFonts w:ascii="Times New Roman" w:hAnsi="Times New Roman"/>
          <w:szCs w:val="28"/>
          <w:lang w:val="en-US"/>
        </w:rPr>
      </w:pPr>
    </w:p>
    <w:p w14:paraId="5DF98A8A" w14:textId="392C7BEB" w:rsidR="001E2A3B" w:rsidRPr="00FB5B73" w:rsidRDefault="001E2A3B" w:rsidP="00266137">
      <w:pPr>
        <w:pStyle w:val="Title"/>
        <w:rPr>
          <w:rFonts w:ascii="Times New Roman" w:hAnsi="Times New Roman"/>
          <w:szCs w:val="28"/>
          <w:lang w:val="en-SG"/>
        </w:rPr>
      </w:pPr>
      <w:r w:rsidRPr="00FB5B73">
        <w:rPr>
          <w:rFonts w:ascii="Times New Roman" w:hAnsi="Times New Roman"/>
          <w:szCs w:val="28"/>
          <w:lang w:val="en-US"/>
        </w:rPr>
        <w:t>NGHỊ QUYẾT</w:t>
      </w:r>
      <w:r w:rsidRPr="00FB5B73">
        <w:rPr>
          <w:rFonts w:ascii="Times New Roman" w:hAnsi="Times New Roman"/>
          <w:szCs w:val="28"/>
        </w:rPr>
        <w:br/>
        <w:t xml:space="preserve">ĐẠI HỘI ĐỒNG CỔ ĐÔNG </w:t>
      </w:r>
      <w:bookmarkEnd w:id="0"/>
      <w:r w:rsidRPr="00FB5B73">
        <w:rPr>
          <w:rFonts w:ascii="Times New Roman" w:hAnsi="Times New Roman"/>
          <w:szCs w:val="28"/>
          <w:lang w:val="en-SG"/>
        </w:rPr>
        <w:t>BẤT THƯỜNG 20</w:t>
      </w:r>
      <w:r w:rsidR="00820A42" w:rsidRPr="00FB5B73">
        <w:rPr>
          <w:rFonts w:ascii="Times New Roman" w:hAnsi="Times New Roman"/>
          <w:szCs w:val="28"/>
          <w:lang w:val="en-SG"/>
        </w:rPr>
        <w:t>20</w:t>
      </w:r>
    </w:p>
    <w:p w14:paraId="4944BB0E" w14:textId="3CDAF579" w:rsidR="001E2A3B" w:rsidRPr="00FB5B73" w:rsidRDefault="001E2A3B" w:rsidP="00266137">
      <w:pPr>
        <w:pStyle w:val="Title"/>
        <w:rPr>
          <w:rFonts w:ascii="Times New Roman" w:hAnsi="Times New Roman"/>
          <w:szCs w:val="28"/>
        </w:rPr>
      </w:pPr>
      <w:r w:rsidRPr="00FB5B73">
        <w:rPr>
          <w:rFonts w:ascii="Times New Roman" w:hAnsi="Times New Roman"/>
          <w:szCs w:val="28"/>
        </w:rPr>
        <w:t>TỔNG công ty PHÁT ĐIỆN 3 - CÔNG TY CỔ PHẦN</w:t>
      </w:r>
    </w:p>
    <w:p w14:paraId="6CC8F51B" w14:textId="04858967" w:rsidR="001E2A3B" w:rsidRPr="00FB5B73" w:rsidRDefault="005B78B4" w:rsidP="00266137">
      <w:r w:rsidRPr="00FB5B73">
        <w:rPr>
          <w:b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BFE01" wp14:editId="36DCCBA7">
                <wp:simplePos x="0" y="0"/>
                <wp:positionH relativeFrom="column">
                  <wp:posOffset>1924050</wp:posOffset>
                </wp:positionH>
                <wp:positionV relativeFrom="paragraph">
                  <wp:posOffset>10160</wp:posOffset>
                </wp:positionV>
                <wp:extent cx="1773555" cy="10795"/>
                <wp:effectExtent l="0" t="0" r="36195" b="2730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7355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911D0" id="AutoShape 5" o:spid="_x0000_s1026" type="#_x0000_t32" style="position:absolute;margin-left:151.5pt;margin-top:.8pt;width:139.65pt;height:.8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"/>
            </w:pict>
          </mc:Fallback>
        </mc:AlternateContent>
      </w:r>
    </w:p>
    <w:p w14:paraId="746FF1A9" w14:textId="1B7577E7" w:rsidR="001E2A3B" w:rsidRPr="00FB5B73" w:rsidRDefault="001E2A3B" w:rsidP="00227BF2">
      <w:pPr>
        <w:spacing w:before="120" w:after="120"/>
        <w:ind w:firstLine="539"/>
        <w:jc w:val="both"/>
      </w:pPr>
      <w:r w:rsidRPr="00FB5B73">
        <w:t>Căn cứ Luật doanh nghiệp số 68/2014/QH13 đã được Quốc hội nước Cộng hòa xã hội chủ nghĩa Việt Nam khóa 13 thông qua ngày 26/11/2014;</w:t>
      </w:r>
    </w:p>
    <w:p w14:paraId="0596CD1F" w14:textId="5FCD8A38" w:rsidR="001E2A3B" w:rsidRPr="00FB5B73" w:rsidRDefault="001E2A3B" w:rsidP="00227BF2">
      <w:pPr>
        <w:spacing w:after="120"/>
        <w:ind w:firstLine="539"/>
        <w:jc w:val="both"/>
      </w:pPr>
      <w:r w:rsidRPr="00FB5B73">
        <w:t xml:space="preserve">Căn cứ Điều lệ Tổng công ty Phát điện 3 </w:t>
      </w:r>
      <w:r w:rsidR="00820A42" w:rsidRPr="00FB5B73">
        <w:t>-</w:t>
      </w:r>
      <w:r w:rsidRPr="00FB5B73">
        <w:t xml:space="preserve"> C</w:t>
      </w:r>
      <w:r w:rsidR="00820A42" w:rsidRPr="00FB5B73">
        <w:t>ông ty cổ phần</w:t>
      </w:r>
      <w:r w:rsidRPr="00FB5B73">
        <w:t>;</w:t>
      </w:r>
    </w:p>
    <w:p w14:paraId="0547C0F5" w14:textId="5ABAC63B" w:rsidR="001E2A3B" w:rsidRPr="00FB5B73" w:rsidRDefault="001E2A3B" w:rsidP="00266137">
      <w:pPr>
        <w:ind w:firstLine="567"/>
        <w:jc w:val="both"/>
        <w:rPr>
          <w:bCs/>
        </w:rPr>
      </w:pPr>
      <w:r w:rsidRPr="00FB5B73">
        <w:rPr>
          <w:bCs/>
        </w:rPr>
        <w:t>Căn cứ Biên bản họp Đại hội đồng cổ đông bất thường năm 20</w:t>
      </w:r>
      <w:r w:rsidR="00820A42" w:rsidRPr="00FB5B73">
        <w:rPr>
          <w:bCs/>
        </w:rPr>
        <w:t>20</w:t>
      </w:r>
      <w:r w:rsidRPr="00FB5B73">
        <w:rPr>
          <w:bCs/>
        </w:rPr>
        <w:t xml:space="preserve"> Tổng Công ty Phát điện 3 - Công ty </w:t>
      </w:r>
      <w:r w:rsidR="00410E2F" w:rsidRPr="00FB5B73">
        <w:rPr>
          <w:bCs/>
        </w:rPr>
        <w:t>c</w:t>
      </w:r>
      <w:r w:rsidRPr="00FB5B73">
        <w:rPr>
          <w:bCs/>
        </w:rPr>
        <w:t>ổ phần số ……/BB-ĐHĐCĐ ngày 1</w:t>
      </w:r>
      <w:r w:rsidR="00820A42" w:rsidRPr="00FB5B73">
        <w:rPr>
          <w:bCs/>
        </w:rPr>
        <w:t>5</w:t>
      </w:r>
      <w:r w:rsidRPr="00FB5B73">
        <w:rPr>
          <w:bCs/>
        </w:rPr>
        <w:t>/</w:t>
      </w:r>
      <w:r w:rsidR="00820A42" w:rsidRPr="00FB5B73">
        <w:rPr>
          <w:bCs/>
        </w:rPr>
        <w:t>0</w:t>
      </w:r>
      <w:r w:rsidRPr="00FB5B73">
        <w:rPr>
          <w:bCs/>
        </w:rPr>
        <w:t>1/20</w:t>
      </w:r>
      <w:r w:rsidR="00820A42" w:rsidRPr="00FB5B73">
        <w:rPr>
          <w:bCs/>
        </w:rPr>
        <w:t>20</w:t>
      </w:r>
      <w:r w:rsidRPr="00FB5B73">
        <w:rPr>
          <w:bCs/>
        </w:rPr>
        <w:t>,</w:t>
      </w:r>
    </w:p>
    <w:p w14:paraId="2CC22E4D" w14:textId="77777777" w:rsidR="001E2A3B" w:rsidRPr="00FB5B73" w:rsidRDefault="001E2A3B" w:rsidP="00266137">
      <w:pPr>
        <w:ind w:firstLine="567"/>
        <w:jc w:val="center"/>
        <w:rPr>
          <w:bCs/>
        </w:rPr>
      </w:pPr>
    </w:p>
    <w:p w14:paraId="30771BC3" w14:textId="77777777" w:rsidR="001E2A3B" w:rsidRPr="00FB5B73" w:rsidRDefault="001E2A3B" w:rsidP="00227BF2">
      <w:pPr>
        <w:spacing w:before="120" w:after="120"/>
        <w:jc w:val="center"/>
        <w:rPr>
          <w:b/>
        </w:rPr>
      </w:pPr>
      <w:r w:rsidRPr="00FB5B73">
        <w:rPr>
          <w:b/>
        </w:rPr>
        <w:t>QUYẾT NGHỊ:</w:t>
      </w:r>
    </w:p>
    <w:p w14:paraId="6470CEDF" w14:textId="77777777" w:rsidR="001E2A3B" w:rsidRPr="00FB5B73" w:rsidRDefault="001E2A3B" w:rsidP="00266137">
      <w:pPr>
        <w:ind w:firstLine="567"/>
        <w:jc w:val="center"/>
        <w:rPr>
          <w:b/>
        </w:rPr>
      </w:pPr>
    </w:p>
    <w:p w14:paraId="30DB61F0" w14:textId="270F5AC1" w:rsidR="001E2A3B" w:rsidRPr="00FB5B73" w:rsidRDefault="001E2A3B" w:rsidP="00227BF2">
      <w:pPr>
        <w:spacing w:after="120"/>
        <w:ind w:firstLine="567"/>
        <w:jc w:val="both"/>
      </w:pPr>
      <w:r w:rsidRPr="00FB5B73">
        <w:rPr>
          <w:b/>
        </w:rPr>
        <w:t>Điều 1</w:t>
      </w:r>
      <w:r w:rsidR="00DB29E6" w:rsidRPr="00FB5B73">
        <w:rPr>
          <w:b/>
        </w:rPr>
        <w:t>.</w:t>
      </w:r>
      <w:r w:rsidRPr="00FB5B73">
        <w:rPr>
          <w:b/>
        </w:rPr>
        <w:t xml:space="preserve"> </w:t>
      </w:r>
      <w:r w:rsidRPr="00FB5B73">
        <w:t>Đại hội đồng cổ đông bất thường năm 20</w:t>
      </w:r>
      <w:r w:rsidR="00820A42" w:rsidRPr="00FB5B73">
        <w:t>20</w:t>
      </w:r>
      <w:r w:rsidRPr="00FB5B73">
        <w:t xml:space="preserve"> Tổng Công ty Phát điện 3 - Công ty cổ phần diễn ra ngày 1</w:t>
      </w:r>
      <w:r w:rsidR="00820A42" w:rsidRPr="00FB5B73">
        <w:t>5</w:t>
      </w:r>
      <w:r w:rsidRPr="00FB5B73">
        <w:t>/</w:t>
      </w:r>
      <w:r w:rsidR="00820A42" w:rsidRPr="00FB5B73">
        <w:t>0</w:t>
      </w:r>
      <w:r w:rsidRPr="00FB5B73">
        <w:t>1/20</w:t>
      </w:r>
      <w:r w:rsidR="00820A42" w:rsidRPr="00FB5B73">
        <w:t>20</w:t>
      </w:r>
      <w:r w:rsidRPr="00FB5B73">
        <w:t xml:space="preserve"> đã biểu quyết thông qua </w:t>
      </w:r>
      <w:r w:rsidR="00820A42" w:rsidRPr="00FB5B73">
        <w:t>các nội dung như sau:</w:t>
      </w:r>
    </w:p>
    <w:p w14:paraId="1051E3B1" w14:textId="60D549AC" w:rsidR="00820A42" w:rsidRPr="00FB5B73" w:rsidRDefault="00F47B27" w:rsidP="00227BF2">
      <w:pPr>
        <w:pStyle w:val="ListParagraph"/>
        <w:numPr>
          <w:ilvl w:val="0"/>
          <w:numId w:val="3"/>
        </w:numPr>
        <w:spacing w:after="120"/>
        <w:ind w:left="851" w:hanging="284"/>
        <w:contextualSpacing w:val="0"/>
        <w:jc w:val="both"/>
        <w:rPr>
          <w:i/>
        </w:rPr>
      </w:pPr>
      <w:r w:rsidRPr="00FB5B73">
        <w:t xml:space="preserve">Bổ sung Khoản 4 Điều 12 Điều lệ EVNGENCO 3 như sau: </w:t>
      </w:r>
      <w:r w:rsidRPr="00FB5B73">
        <w:rPr>
          <w:i/>
        </w:rPr>
        <w:t>“</w:t>
      </w:r>
      <w:bookmarkStart w:id="1" w:name="_Hlk28672286"/>
      <w:r w:rsidRPr="00FB5B73">
        <w:rPr>
          <w:i/>
        </w:rPr>
        <w:t>Số lượng người đại diện mà tổ chức là cổ đông của EVNGENCO 3 có sở hữu ít nhất 10% tổng số cổ phần phổ thông có thể ủy quyền</w:t>
      </w:r>
      <w:r w:rsidR="00227BF2">
        <w:rPr>
          <w:i/>
        </w:rPr>
        <w:t xml:space="preserve"> tối đa</w:t>
      </w:r>
      <w:r w:rsidRPr="00FB5B73">
        <w:rPr>
          <w:i/>
        </w:rPr>
        <w:t xml:space="preserve"> 04 người đại diện</w:t>
      </w:r>
      <w:bookmarkEnd w:id="1"/>
      <w:r w:rsidRPr="00FB5B73">
        <w:rPr>
          <w:i/>
        </w:rPr>
        <w:t>”.</w:t>
      </w:r>
    </w:p>
    <w:p w14:paraId="4F535809" w14:textId="378AA970" w:rsidR="000F7195" w:rsidRPr="00851660" w:rsidRDefault="00227BF2" w:rsidP="00227BF2">
      <w:pPr>
        <w:pStyle w:val="ListParagraph"/>
        <w:numPr>
          <w:ilvl w:val="0"/>
          <w:numId w:val="3"/>
        </w:numPr>
        <w:spacing w:after="120"/>
        <w:ind w:left="851" w:hanging="284"/>
        <w:contextualSpacing w:val="0"/>
        <w:jc w:val="both"/>
        <w:rPr>
          <w:iCs/>
        </w:rPr>
      </w:pPr>
      <w:r>
        <w:rPr>
          <w:iCs/>
        </w:rPr>
        <w:t>B</w:t>
      </w:r>
      <w:r w:rsidR="00F47B27" w:rsidRPr="00FB5B73">
        <w:rPr>
          <w:iCs/>
        </w:rPr>
        <w:t xml:space="preserve">ầu bổ sung 02 nhân sự </w:t>
      </w:r>
      <w:r w:rsidR="00FB5B73" w:rsidRPr="00FB5B73">
        <w:rPr>
          <w:iCs/>
        </w:rPr>
        <w:t xml:space="preserve">làm Thành viên </w:t>
      </w:r>
      <w:r w:rsidR="000F7195" w:rsidRPr="00FB5B73">
        <w:rPr>
          <w:iCs/>
        </w:rPr>
        <w:t xml:space="preserve">Hội đồng quản trị </w:t>
      </w:r>
      <w:r w:rsidR="00FB5B73" w:rsidRPr="00FB5B73">
        <w:rPr>
          <w:iCs/>
        </w:rPr>
        <w:t xml:space="preserve">Tổng Công ty </w:t>
      </w:r>
      <w:r w:rsidR="000F7195" w:rsidRPr="00FB5B73">
        <w:rPr>
          <w:iCs/>
        </w:rPr>
        <w:t>nhiệm kỳ 2018 - 2023 gồm: Ông Lê Văn Danh</w:t>
      </w:r>
      <w:r w:rsidR="00E25D49" w:rsidRPr="00FB5B73">
        <w:rPr>
          <w:iCs/>
        </w:rPr>
        <w:t xml:space="preserve"> và </w:t>
      </w:r>
      <w:r w:rsidR="000F7195" w:rsidRPr="00FB5B73">
        <w:rPr>
          <w:iCs/>
        </w:rPr>
        <w:t>Ông Nguyễn Minh Khoa</w:t>
      </w:r>
      <w:r w:rsidR="00E25D49" w:rsidRPr="00FB5B73">
        <w:rPr>
          <w:iCs/>
        </w:rPr>
        <w:t>.</w:t>
      </w:r>
      <w:r>
        <w:rPr>
          <w:iCs/>
        </w:rPr>
        <w:t xml:space="preserve"> </w:t>
      </w:r>
      <w:r w:rsidRPr="00851660">
        <w:rPr>
          <w:iCs/>
        </w:rPr>
        <w:t>Số lượng thành viên HĐQT EVNGENCO 3 hiện tại là 05 thành viên.</w:t>
      </w:r>
    </w:p>
    <w:p w14:paraId="1AEDC0E9" w14:textId="0331CDE9" w:rsidR="00FB5B73" w:rsidRPr="00851660" w:rsidRDefault="00FB5B73" w:rsidP="00227BF2">
      <w:pPr>
        <w:spacing w:after="120"/>
        <w:ind w:firstLine="567"/>
        <w:jc w:val="both"/>
        <w:rPr>
          <w:b/>
        </w:rPr>
      </w:pPr>
      <w:r w:rsidRPr="00851660">
        <w:rPr>
          <w:b/>
        </w:rPr>
        <w:t xml:space="preserve">Điều </w:t>
      </w:r>
      <w:r w:rsidR="00227BF2" w:rsidRPr="00851660">
        <w:rPr>
          <w:b/>
        </w:rPr>
        <w:t>2</w:t>
      </w:r>
      <w:r w:rsidRPr="00851660">
        <w:rPr>
          <w:b/>
        </w:rPr>
        <w:t xml:space="preserve">. </w:t>
      </w:r>
      <w:r w:rsidRPr="00851660">
        <w:rPr>
          <w:bCs/>
        </w:rPr>
        <w:t>Giao Tổng Giám đốc, Người đại diện theo pháp luật của Tổng Công ty Phát điện 3 - Công ty cổ phần tiến hành các thủ tục thay đổi thông tin đăng ký doanh nghiệp của Tổng Công ty theo các quy định của pháp luật.</w:t>
      </w:r>
    </w:p>
    <w:p w14:paraId="6B48F11A" w14:textId="4EBFD51E" w:rsidR="001E2A3B" w:rsidRPr="00FB5B73" w:rsidRDefault="001E2A3B" w:rsidP="00227BF2">
      <w:pPr>
        <w:spacing w:after="120"/>
        <w:ind w:firstLine="567"/>
        <w:jc w:val="both"/>
        <w:rPr>
          <w:w w:val="90"/>
        </w:rPr>
      </w:pPr>
      <w:r w:rsidRPr="00851660">
        <w:rPr>
          <w:b/>
        </w:rPr>
        <w:t xml:space="preserve">Điều </w:t>
      </w:r>
      <w:r w:rsidR="00227BF2" w:rsidRPr="00851660">
        <w:rPr>
          <w:b/>
        </w:rPr>
        <w:t>3</w:t>
      </w:r>
      <w:r w:rsidR="00DB29E6" w:rsidRPr="00851660">
        <w:rPr>
          <w:b/>
        </w:rPr>
        <w:t xml:space="preserve">. </w:t>
      </w:r>
      <w:r w:rsidR="00DB29E6" w:rsidRPr="00851660">
        <w:t xml:space="preserve">Ủy quyền cho Chủ tịch Hội đồng quản trị Tổng Công ty </w:t>
      </w:r>
      <w:r w:rsidR="00E25D49" w:rsidRPr="00851660">
        <w:t>thay mặt Đại hội đồng cổ đông ký ban hành Biên bản, Nghị quyết, Quyết định</w:t>
      </w:r>
      <w:r w:rsidR="00227BF2" w:rsidRPr="00851660">
        <w:t>,</w:t>
      </w:r>
      <w:r w:rsidR="00E25D49" w:rsidRPr="00851660">
        <w:t xml:space="preserve"> </w:t>
      </w:r>
      <w:r w:rsidR="00227BF2" w:rsidRPr="00851660">
        <w:t xml:space="preserve">Điều lệ Tổng Công ty Phát điện 3 </w:t>
      </w:r>
      <w:r w:rsidR="00E13F29" w:rsidRPr="00851660">
        <w:t xml:space="preserve">và </w:t>
      </w:r>
      <w:r w:rsidR="00D24783">
        <w:t xml:space="preserve">các </w:t>
      </w:r>
      <w:r w:rsidR="00E13F29">
        <w:t xml:space="preserve">văn bản khác </w:t>
      </w:r>
      <w:r w:rsidR="00E25D49" w:rsidRPr="00FB5B73">
        <w:t xml:space="preserve">về </w:t>
      </w:r>
      <w:bookmarkStart w:id="2" w:name="_GoBack"/>
      <w:bookmarkEnd w:id="2"/>
      <w:r w:rsidR="00E25D49" w:rsidRPr="00FB5B73">
        <w:t>các nội dung đã được Đại hội thông qua</w:t>
      </w:r>
      <w:r w:rsidR="00DB29E6" w:rsidRPr="00FB5B73">
        <w:rPr>
          <w:w w:val="90"/>
        </w:rPr>
        <w:t>.</w:t>
      </w:r>
    </w:p>
    <w:p w14:paraId="55991193" w14:textId="07947114" w:rsidR="001E2A3B" w:rsidRPr="00FB5B73" w:rsidRDefault="001E2A3B" w:rsidP="00227BF2">
      <w:pPr>
        <w:spacing w:after="120"/>
        <w:ind w:right="28" w:firstLine="567"/>
        <w:jc w:val="both"/>
      </w:pPr>
      <w:r w:rsidRPr="00FB5B73">
        <w:rPr>
          <w:b/>
          <w:w w:val="95"/>
        </w:rPr>
        <w:t xml:space="preserve">Điều </w:t>
      </w:r>
      <w:r w:rsidR="00227BF2">
        <w:rPr>
          <w:b/>
          <w:w w:val="95"/>
        </w:rPr>
        <w:t>4</w:t>
      </w:r>
      <w:r w:rsidR="00DB29E6" w:rsidRPr="00FB5B73">
        <w:rPr>
          <w:b/>
          <w:w w:val="95"/>
        </w:rPr>
        <w:t>.</w:t>
      </w:r>
      <w:r w:rsidR="00817AEE" w:rsidRPr="00FB5B73">
        <w:rPr>
          <w:b/>
        </w:rPr>
        <w:t xml:space="preserve"> </w:t>
      </w:r>
      <w:r w:rsidR="00C32192" w:rsidRPr="00FB5B73">
        <w:t>Nghị quyết này đã được</w:t>
      </w:r>
      <w:r w:rsidR="006512AA" w:rsidRPr="00FB5B73">
        <w:t xml:space="preserve"> Đại hội đồng cổ đông</w:t>
      </w:r>
      <w:r w:rsidR="00C32192" w:rsidRPr="00FB5B73">
        <w:t xml:space="preserve"> bất thường năm 20</w:t>
      </w:r>
      <w:r w:rsidR="00E25D49" w:rsidRPr="00FB5B73">
        <w:t>20</w:t>
      </w:r>
      <w:r w:rsidR="00C32192" w:rsidRPr="00FB5B73">
        <w:t xml:space="preserve"> Tổng Công ty Phát điện 3 thông qua với tỷ lệ </w:t>
      </w:r>
      <w:r w:rsidR="00E25D49" w:rsidRPr="00FB5B73">
        <w:t>….</w:t>
      </w:r>
      <w:r w:rsidR="00C32192" w:rsidRPr="00FB5B73">
        <w:t>% tổng số cổ phần có quyền biểu quyết tham gia Đại hội. Nghị quyết có hiệu lực kể từ ngày ký.</w:t>
      </w:r>
      <w:r w:rsidR="00817AEE" w:rsidRPr="00FB5B73">
        <w:t xml:space="preserve"> </w:t>
      </w:r>
      <w:r w:rsidRPr="00FB5B73">
        <w:rPr>
          <w:w w:val="95"/>
        </w:rPr>
        <w:t xml:space="preserve">Hội đồng quản trị, Ban Tổng Giám đốc, Ban Kiểm soát Tổng </w:t>
      </w:r>
      <w:r w:rsidR="00817AEE" w:rsidRPr="00FB5B73">
        <w:rPr>
          <w:w w:val="95"/>
        </w:rPr>
        <w:t>C</w:t>
      </w:r>
      <w:r w:rsidRPr="00FB5B73">
        <w:rPr>
          <w:w w:val="95"/>
        </w:rPr>
        <w:t xml:space="preserve">ông ty Phát </w:t>
      </w:r>
      <w:r w:rsidRPr="00FB5B73">
        <w:t xml:space="preserve">điện 3 - </w:t>
      </w:r>
      <w:r w:rsidRPr="00FB5B73">
        <w:lastRenderedPageBreak/>
        <w:t>Công ty cổ phần có trách nhiệm tổ chức thực hiện các nội dung của Nghị quyết này.</w:t>
      </w:r>
    </w:p>
    <w:tbl>
      <w:tblPr>
        <w:tblpPr w:leftFromText="180" w:rightFromText="180" w:vertAnchor="text" w:horzAnchor="margin" w:tblpX="-142" w:tblpY="168"/>
        <w:tblW w:w="9464" w:type="dxa"/>
        <w:tblLook w:val="01E0" w:firstRow="1" w:lastRow="1" w:firstColumn="1" w:lastColumn="1" w:noHBand="0" w:noVBand="0"/>
      </w:tblPr>
      <w:tblGrid>
        <w:gridCol w:w="3986"/>
        <w:gridCol w:w="5478"/>
      </w:tblGrid>
      <w:tr w:rsidR="00266137" w:rsidRPr="00B226E1" w14:paraId="415CC6F9" w14:textId="77777777" w:rsidTr="00817AEE">
        <w:trPr>
          <w:trHeight w:val="1363"/>
        </w:trPr>
        <w:tc>
          <w:tcPr>
            <w:tcW w:w="3986" w:type="dxa"/>
          </w:tcPr>
          <w:p w14:paraId="2F748869" w14:textId="77777777" w:rsidR="00266137" w:rsidRPr="00817AEE" w:rsidRDefault="00266137" w:rsidP="00817AEE">
            <w:pPr>
              <w:jc w:val="both"/>
              <w:rPr>
                <w:b/>
                <w:i/>
                <w:sz w:val="24"/>
                <w:szCs w:val="24"/>
              </w:rPr>
            </w:pPr>
            <w:r w:rsidRPr="00817AEE">
              <w:rPr>
                <w:b/>
                <w:i/>
                <w:sz w:val="24"/>
                <w:szCs w:val="24"/>
              </w:rPr>
              <w:t>Nơi nhận:</w:t>
            </w:r>
          </w:p>
          <w:p w14:paraId="24A1F153" w14:textId="4277FBF3" w:rsidR="00266137" w:rsidRPr="00817AEE" w:rsidRDefault="00266137" w:rsidP="00817AEE">
            <w:pPr>
              <w:numPr>
                <w:ilvl w:val="0"/>
                <w:numId w:val="1"/>
              </w:numPr>
              <w:tabs>
                <w:tab w:val="clear" w:pos="720"/>
              </w:tabs>
              <w:ind w:left="180" w:hanging="180"/>
              <w:jc w:val="both"/>
              <w:rPr>
                <w:sz w:val="22"/>
                <w:szCs w:val="22"/>
              </w:rPr>
            </w:pPr>
            <w:r w:rsidRPr="00817AEE">
              <w:rPr>
                <w:sz w:val="22"/>
                <w:szCs w:val="22"/>
              </w:rPr>
              <w:t xml:space="preserve">Như điều </w:t>
            </w:r>
            <w:r w:rsidR="00227BF2">
              <w:rPr>
                <w:sz w:val="22"/>
                <w:szCs w:val="22"/>
              </w:rPr>
              <w:t>4</w:t>
            </w:r>
            <w:r w:rsidRPr="00817AEE">
              <w:rPr>
                <w:sz w:val="22"/>
                <w:szCs w:val="22"/>
              </w:rPr>
              <w:t>;</w:t>
            </w:r>
          </w:p>
          <w:p w14:paraId="73B3B412" w14:textId="77777777" w:rsidR="00266137" w:rsidRPr="00817AEE" w:rsidRDefault="00266137" w:rsidP="00817AEE">
            <w:pPr>
              <w:numPr>
                <w:ilvl w:val="0"/>
                <w:numId w:val="1"/>
              </w:numPr>
              <w:tabs>
                <w:tab w:val="clear" w:pos="720"/>
              </w:tabs>
              <w:ind w:left="180" w:hanging="180"/>
              <w:jc w:val="both"/>
              <w:rPr>
                <w:sz w:val="22"/>
                <w:szCs w:val="22"/>
              </w:rPr>
            </w:pPr>
            <w:r w:rsidRPr="00817AEE">
              <w:rPr>
                <w:sz w:val="22"/>
                <w:szCs w:val="22"/>
              </w:rPr>
              <w:t>Cổ đông;</w:t>
            </w:r>
          </w:p>
          <w:p w14:paraId="504750A6" w14:textId="056B6861" w:rsidR="00C32192" w:rsidRPr="00AE7702" w:rsidRDefault="00C32192" w:rsidP="00817AEE">
            <w:pPr>
              <w:numPr>
                <w:ilvl w:val="0"/>
                <w:numId w:val="1"/>
              </w:numPr>
              <w:tabs>
                <w:tab w:val="clear" w:pos="720"/>
              </w:tabs>
              <w:ind w:left="180" w:hanging="180"/>
              <w:jc w:val="both"/>
              <w:rPr>
                <w:sz w:val="22"/>
                <w:szCs w:val="22"/>
              </w:rPr>
            </w:pPr>
            <w:r w:rsidRPr="00AE7702">
              <w:rPr>
                <w:sz w:val="22"/>
                <w:szCs w:val="22"/>
              </w:rPr>
              <w:t>Ban TC&amp;NS, PC/EVNGENCO 3;</w:t>
            </w:r>
          </w:p>
          <w:p w14:paraId="50101C36" w14:textId="77777777" w:rsidR="00266137" w:rsidRPr="00817AEE" w:rsidRDefault="00266137" w:rsidP="00817AEE">
            <w:pPr>
              <w:numPr>
                <w:ilvl w:val="0"/>
                <w:numId w:val="1"/>
              </w:numPr>
              <w:tabs>
                <w:tab w:val="clear" w:pos="720"/>
              </w:tabs>
              <w:ind w:left="180" w:hanging="180"/>
              <w:jc w:val="both"/>
              <w:rPr>
                <w:b/>
                <w:sz w:val="22"/>
                <w:szCs w:val="22"/>
                <w:lang w:val="fr-FR"/>
              </w:rPr>
            </w:pPr>
            <w:r w:rsidRPr="00817AEE">
              <w:rPr>
                <w:sz w:val="22"/>
                <w:szCs w:val="22"/>
              </w:rPr>
              <w:t>Lưu: VT, TH.</w:t>
            </w:r>
          </w:p>
        </w:tc>
        <w:tc>
          <w:tcPr>
            <w:tcW w:w="5478" w:type="dxa"/>
          </w:tcPr>
          <w:p w14:paraId="15171F42" w14:textId="77777777" w:rsidR="00266137" w:rsidRPr="00817AEE" w:rsidRDefault="00266137" w:rsidP="00817AEE">
            <w:pPr>
              <w:jc w:val="center"/>
              <w:rPr>
                <w:b/>
                <w:lang w:val="fr-FR"/>
              </w:rPr>
            </w:pPr>
            <w:r w:rsidRPr="00817AEE">
              <w:rPr>
                <w:b/>
                <w:lang w:val="fr-FR"/>
              </w:rPr>
              <w:t>TM. ĐẠI HỘI ĐỒNG CỔ ĐÔNG</w:t>
            </w:r>
          </w:p>
          <w:p w14:paraId="3316E013" w14:textId="0A2C08DB" w:rsidR="00266137" w:rsidRPr="00817AEE" w:rsidRDefault="00E25D49" w:rsidP="00817AEE">
            <w:pPr>
              <w:ind w:left="-126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CHỦ TỊCH HỘI ĐỒNG QUẢN TRỊ</w:t>
            </w:r>
          </w:p>
          <w:p w14:paraId="0F9EFC1E" w14:textId="77777777" w:rsidR="00266137" w:rsidRPr="00817AEE" w:rsidRDefault="00266137" w:rsidP="00817AEE">
            <w:pPr>
              <w:rPr>
                <w:lang w:val="fr-FR"/>
              </w:rPr>
            </w:pPr>
          </w:p>
          <w:p w14:paraId="613ABBC0" w14:textId="77777777" w:rsidR="00266137" w:rsidRPr="00817AEE" w:rsidRDefault="00266137" w:rsidP="00817AEE">
            <w:pPr>
              <w:rPr>
                <w:lang w:val="fr-FR"/>
              </w:rPr>
            </w:pPr>
          </w:p>
          <w:p w14:paraId="25419F13" w14:textId="77777777" w:rsidR="00266137" w:rsidRPr="00817AEE" w:rsidRDefault="00266137" w:rsidP="00817AEE">
            <w:pPr>
              <w:rPr>
                <w:lang w:val="fr-FR"/>
              </w:rPr>
            </w:pPr>
          </w:p>
          <w:p w14:paraId="61806C13" w14:textId="09C091B0" w:rsidR="00266137" w:rsidRDefault="00266137" w:rsidP="00817AEE">
            <w:pPr>
              <w:rPr>
                <w:lang w:val="fr-FR"/>
              </w:rPr>
            </w:pPr>
          </w:p>
          <w:p w14:paraId="3BA1D2B2" w14:textId="4A1CD4A0" w:rsidR="000403A6" w:rsidRDefault="000403A6" w:rsidP="00817AEE">
            <w:pPr>
              <w:rPr>
                <w:lang w:val="fr-FR"/>
              </w:rPr>
            </w:pPr>
          </w:p>
          <w:p w14:paraId="4F15CF6C" w14:textId="77777777" w:rsidR="000403A6" w:rsidRDefault="000403A6" w:rsidP="00817AEE">
            <w:pPr>
              <w:rPr>
                <w:lang w:val="fr-FR"/>
              </w:rPr>
            </w:pPr>
          </w:p>
          <w:p w14:paraId="16BEFC62" w14:textId="765A09E8" w:rsidR="00266137" w:rsidRPr="00817AEE" w:rsidRDefault="00266137" w:rsidP="00817AEE">
            <w:pPr>
              <w:rPr>
                <w:lang w:val="fr-FR"/>
              </w:rPr>
            </w:pPr>
          </w:p>
          <w:p w14:paraId="79475A36" w14:textId="3C8A1A1B" w:rsidR="00266137" w:rsidRPr="00414A42" w:rsidRDefault="00266137" w:rsidP="005B78B4">
            <w:pPr>
              <w:ind w:left="-125"/>
              <w:jc w:val="center"/>
              <w:rPr>
                <w:b/>
                <w:bCs/>
                <w:lang w:val="fr-FR"/>
              </w:rPr>
            </w:pPr>
            <w:r w:rsidRPr="00817AEE">
              <w:rPr>
                <w:b/>
                <w:bCs/>
                <w:lang w:val="fr-FR"/>
              </w:rPr>
              <w:t>Đ</w:t>
            </w:r>
            <w:r w:rsidR="00817AEE">
              <w:rPr>
                <w:b/>
                <w:bCs/>
                <w:lang w:val="fr-FR"/>
              </w:rPr>
              <w:t>I</w:t>
            </w:r>
            <w:r w:rsidRPr="00817AEE">
              <w:rPr>
                <w:b/>
                <w:bCs/>
                <w:lang w:val="fr-FR"/>
              </w:rPr>
              <w:t>NH QUỐC LÂM</w:t>
            </w:r>
          </w:p>
        </w:tc>
      </w:tr>
    </w:tbl>
    <w:p w14:paraId="6306B929" w14:textId="77777777" w:rsidR="007F7DA3" w:rsidRDefault="007F7DA3" w:rsidP="00266137"/>
    <w:sectPr w:rsidR="007F7DA3" w:rsidSect="00A650B5">
      <w:footerReference w:type="default" r:id="rId7"/>
      <w:footerReference w:type="first" r:id="rId8"/>
      <w:pgSz w:w="11907" w:h="16839" w:code="9"/>
      <w:pgMar w:top="1191" w:right="1134" w:bottom="1134" w:left="1928" w:header="964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8FD44" w14:textId="77777777" w:rsidR="007F56BC" w:rsidRDefault="007F56BC">
      <w:r>
        <w:separator/>
      </w:r>
    </w:p>
  </w:endnote>
  <w:endnote w:type="continuationSeparator" w:id="0">
    <w:p w14:paraId="02EABC60" w14:textId="77777777" w:rsidR="007F56BC" w:rsidRDefault="007F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59A06" w14:textId="77777777" w:rsidR="00C42B4B" w:rsidRDefault="001E2A3B">
    <w:pPr>
      <w:pStyle w:val="Footer"/>
      <w:ind w:right="-681"/>
      <w:jc w:val="center"/>
    </w:pPr>
    <w:r w:rsidRPr="00021C86">
      <w:rPr>
        <w:sz w:val="24"/>
        <w:szCs w:val="24"/>
      </w:rPr>
      <w:fldChar w:fldCharType="begin"/>
    </w:r>
    <w:r w:rsidRPr="00021C86">
      <w:rPr>
        <w:sz w:val="24"/>
        <w:szCs w:val="24"/>
      </w:rPr>
      <w:instrText xml:space="preserve"> PAGE   \* MERGEFORMAT </w:instrText>
    </w:r>
    <w:r w:rsidRPr="00021C86">
      <w:rPr>
        <w:sz w:val="24"/>
        <w:szCs w:val="24"/>
      </w:rPr>
      <w:fldChar w:fldCharType="separate"/>
    </w:r>
    <w:r w:rsidR="00D33099">
      <w:rPr>
        <w:sz w:val="24"/>
        <w:szCs w:val="24"/>
      </w:rPr>
      <w:t>2</w:t>
    </w:r>
    <w:r w:rsidRPr="00021C86">
      <w:rPr>
        <w:sz w:val="24"/>
        <w:szCs w:val="24"/>
      </w:rPr>
      <w:fldChar w:fldCharType="end"/>
    </w:r>
  </w:p>
  <w:p w14:paraId="3EA2AD00" w14:textId="77777777" w:rsidR="00C42B4B" w:rsidRDefault="007F56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D4D20" w14:textId="77777777" w:rsidR="00897882" w:rsidRDefault="007F56BC">
    <w:pPr>
      <w:pStyle w:val="Footer"/>
      <w:jc w:val="center"/>
    </w:pPr>
  </w:p>
  <w:p w14:paraId="4394A01D" w14:textId="77777777" w:rsidR="00C42B4B" w:rsidRDefault="007F5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92036" w14:textId="77777777" w:rsidR="007F56BC" w:rsidRDefault="007F56BC">
      <w:r>
        <w:separator/>
      </w:r>
    </w:p>
  </w:footnote>
  <w:footnote w:type="continuationSeparator" w:id="0">
    <w:p w14:paraId="24134447" w14:textId="77777777" w:rsidR="007F56BC" w:rsidRDefault="007F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C4E40"/>
    <w:multiLevelType w:val="hybridMultilevel"/>
    <w:tmpl w:val="F32EC8D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0F">
      <w:start w:val="1"/>
      <w:numFmt w:val="decimal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EA131ED"/>
    <w:multiLevelType w:val="hybridMultilevel"/>
    <w:tmpl w:val="D864FDB6"/>
    <w:lvl w:ilvl="0" w:tplc="B99ADD68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1772AA9"/>
    <w:multiLevelType w:val="hybridMultilevel"/>
    <w:tmpl w:val="F9D86C04"/>
    <w:lvl w:ilvl="0" w:tplc="DCBE08E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DAD3281"/>
    <w:multiLevelType w:val="hybridMultilevel"/>
    <w:tmpl w:val="F606EE66"/>
    <w:lvl w:ilvl="0" w:tplc="86364A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A3B"/>
    <w:rsid w:val="00032E3E"/>
    <w:rsid w:val="000403A6"/>
    <w:rsid w:val="00070533"/>
    <w:rsid w:val="000A31C6"/>
    <w:rsid w:val="000F7195"/>
    <w:rsid w:val="00164CAE"/>
    <w:rsid w:val="001E2A3B"/>
    <w:rsid w:val="00227BF2"/>
    <w:rsid w:val="00266137"/>
    <w:rsid w:val="00410E2F"/>
    <w:rsid w:val="00414A42"/>
    <w:rsid w:val="005B78B4"/>
    <w:rsid w:val="005D00E8"/>
    <w:rsid w:val="006512AA"/>
    <w:rsid w:val="00690BC0"/>
    <w:rsid w:val="006D5F5C"/>
    <w:rsid w:val="00731025"/>
    <w:rsid w:val="007839E5"/>
    <w:rsid w:val="007F56BC"/>
    <w:rsid w:val="007F7DA3"/>
    <w:rsid w:val="00817AEE"/>
    <w:rsid w:val="00820A42"/>
    <w:rsid w:val="00851660"/>
    <w:rsid w:val="00855C82"/>
    <w:rsid w:val="008B05E2"/>
    <w:rsid w:val="008D6C36"/>
    <w:rsid w:val="00967FD8"/>
    <w:rsid w:val="0099173C"/>
    <w:rsid w:val="00A650B5"/>
    <w:rsid w:val="00AE7702"/>
    <w:rsid w:val="00B168D0"/>
    <w:rsid w:val="00C32192"/>
    <w:rsid w:val="00C52F1C"/>
    <w:rsid w:val="00D053FE"/>
    <w:rsid w:val="00D24783"/>
    <w:rsid w:val="00D33099"/>
    <w:rsid w:val="00DB29E6"/>
    <w:rsid w:val="00E13F29"/>
    <w:rsid w:val="00E25D49"/>
    <w:rsid w:val="00EF7107"/>
    <w:rsid w:val="00F47B27"/>
    <w:rsid w:val="00F53973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BEF80A"/>
  <w15:chartTrackingRefBased/>
  <w15:docId w15:val="{13040D33-1A52-470A-80C0-41DD6578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A3B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1E2A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2A3B"/>
    <w:rPr>
      <w:rFonts w:ascii="Times New Roman" w:eastAsia="Times New Roman" w:hAnsi="Times New Roman" w:cs="Times New Roman"/>
      <w:noProof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qFormat/>
    <w:rsid w:val="001E2A3B"/>
    <w:pPr>
      <w:jc w:val="center"/>
      <w:outlineLvl w:val="0"/>
    </w:pPr>
    <w:rPr>
      <w:rFonts w:ascii="Arial" w:hAnsi="Arial"/>
      <w:b/>
      <w:bCs/>
      <w:caps/>
      <w:noProof w:val="0"/>
      <w:kern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1E2A3B"/>
    <w:rPr>
      <w:rFonts w:ascii="Arial" w:eastAsia="Times New Roman" w:hAnsi="Arial" w:cs="Times New Roman"/>
      <w:b/>
      <w:bCs/>
      <w:caps/>
      <w:kern w:val="28"/>
      <w:sz w:val="28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51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2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2AA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2AA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2AA"/>
    <w:rPr>
      <w:rFonts w:ascii="Segoe UI" w:eastAsia="Times New Roman" w:hAnsi="Segoe UI" w:cs="Segoe UI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F47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văn lễ</dc:creator>
  <cp:keywords/>
  <dc:description/>
  <cp:lastModifiedBy>trần văn lễ</cp:lastModifiedBy>
  <cp:revision>15</cp:revision>
  <dcterms:created xsi:type="dcterms:W3CDTF">2019-11-07T02:23:00Z</dcterms:created>
  <dcterms:modified xsi:type="dcterms:W3CDTF">2020-01-07T08:36:00Z</dcterms:modified>
</cp:coreProperties>
</file>